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07" w:rsidRPr="006A57BB" w:rsidRDefault="008D2807" w:rsidP="008D280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</w:rPr>
      </w:pPr>
      <w:r w:rsidRPr="006A57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Pr="006A57BB"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</w:t>
      </w:r>
      <w:r w:rsidRPr="006A57BB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3C27846" wp14:editId="568CBF2A">
            <wp:extent cx="4381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8D2807" w:rsidRPr="006A57BB" w:rsidTr="00F05B58">
        <w:trPr>
          <w:trHeight w:val="609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2807" w:rsidRPr="006A57BB" w:rsidRDefault="008D2807" w:rsidP="00F05B5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ПІВДЕННОУКРАЇНСЬКИЙ </w:t>
            </w:r>
          </w:p>
          <w:p w:rsidR="008D2807" w:rsidRPr="006A57BB" w:rsidRDefault="008D2807" w:rsidP="00F05B5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МІСЬКИЙ ГОЛОВА</w:t>
            </w:r>
          </w:p>
          <w:p w:rsidR="008D2807" w:rsidRPr="006A57BB" w:rsidRDefault="008D2807" w:rsidP="00F05B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6A5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РОЗПОРЯДЖЕННЯ</w:t>
            </w:r>
          </w:p>
        </w:tc>
      </w:tr>
    </w:tbl>
    <w:p w:rsidR="008D2807" w:rsidRPr="008D2807" w:rsidRDefault="008D2807" w:rsidP="008D2807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</w:t>
      </w:r>
      <w:r w:rsidR="00314F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314F1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</w:t>
      </w:r>
      <w:r w:rsidR="00314F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73B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314F1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8D2807" w:rsidRPr="006A57BB" w:rsidTr="00F05B58">
        <w:trPr>
          <w:trHeight w:val="1209"/>
        </w:trPr>
        <w:tc>
          <w:tcPr>
            <w:tcW w:w="4427" w:type="dxa"/>
          </w:tcPr>
          <w:p w:rsidR="008D2807" w:rsidRPr="006A57BB" w:rsidRDefault="008D2807" w:rsidP="00F05B5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807" w:rsidRPr="006A57BB" w:rsidRDefault="008D2807" w:rsidP="00F05B5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скликання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сесії Південноукраїнської міської   ради  VII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скликання</w:t>
            </w:r>
          </w:p>
          <w:p w:rsidR="008D2807" w:rsidRPr="006A57BB" w:rsidRDefault="008D2807" w:rsidP="00F05B5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807" w:rsidRDefault="008D2807" w:rsidP="008D2807">
      <w:pPr>
        <w:overflowPunct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 п.8, 20 ч.4 ст.42  Закону  України  «Про місцеве  самоврядування  в  Україні»</w:t>
      </w:r>
    </w:p>
    <w:p w:rsidR="008D7E0B" w:rsidRPr="006A57BB" w:rsidRDefault="008D7E0B" w:rsidP="008D2807">
      <w:pPr>
        <w:overflowPunct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07" w:rsidRPr="006A57BB" w:rsidRDefault="008D2807" w:rsidP="008D2807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2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Скликати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сесію  Південноукраїнської  міської  ради  VII</w:t>
      </w:r>
      <w:r w:rsidRPr="006A5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2</w:t>
      </w:r>
      <w:r w:rsidR="003435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6A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A5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у великій залі засідань виконавчого комітету Південноукраїнської міської ради</w:t>
      </w:r>
      <w:r w:rsidRPr="006A57BB">
        <w:rPr>
          <w:rFonts w:ascii="Calibri" w:eastAsia="Calibri" w:hAnsi="Calibri" w:cs="Times New Roman"/>
          <w:sz w:val="24"/>
          <w:szCs w:val="24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порядком денним:</w:t>
      </w:r>
    </w:p>
    <w:p w:rsidR="008D2807" w:rsidRPr="006A57BB" w:rsidRDefault="008D2807" w:rsidP="008D2807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1" w:type="dxa"/>
        <w:tblLayout w:type="fixed"/>
        <w:tblLook w:val="01E0" w:firstRow="1" w:lastRow="1" w:firstColumn="1" w:lastColumn="1" w:noHBand="0" w:noVBand="0"/>
      </w:tblPr>
      <w:tblGrid>
        <w:gridCol w:w="426"/>
        <w:gridCol w:w="8665"/>
      </w:tblGrid>
      <w:tr w:rsidR="00736B19" w:rsidRPr="006A57BB" w:rsidTr="00EE51C4">
        <w:trPr>
          <w:trHeight w:val="213"/>
        </w:trPr>
        <w:tc>
          <w:tcPr>
            <w:tcW w:w="426" w:type="dxa"/>
          </w:tcPr>
          <w:p w:rsidR="00736B19" w:rsidRPr="006A57BB" w:rsidRDefault="00736B19" w:rsidP="00736B19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36B19" w:rsidRPr="006B17B9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B9">
              <w:rPr>
                <w:rFonts w:ascii="Times New Roman" w:hAnsi="Times New Roman"/>
                <w:sz w:val="24"/>
                <w:szCs w:val="24"/>
              </w:rPr>
              <w:t>Про дострокове припинення Маілунц К.Е. повноважень депутата Південноукраїнської міської ради VIII скликання</w:t>
            </w:r>
          </w:p>
          <w:p w:rsidR="00736B19" w:rsidRPr="006B17B9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B9">
              <w:rPr>
                <w:rFonts w:ascii="Times New Roman" w:hAnsi="Times New Roman"/>
                <w:sz w:val="24"/>
                <w:szCs w:val="24"/>
              </w:rPr>
              <w:t>Доповідач: КРАВЧЕНКО Денис</w:t>
            </w:r>
          </w:p>
          <w:p w:rsidR="00736B19" w:rsidRPr="006A57BB" w:rsidRDefault="00736B19" w:rsidP="00736B19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6B19" w:rsidRPr="006A57BB" w:rsidTr="00EE51C4">
        <w:trPr>
          <w:trHeight w:val="213"/>
        </w:trPr>
        <w:tc>
          <w:tcPr>
            <w:tcW w:w="426" w:type="dxa"/>
          </w:tcPr>
          <w:p w:rsidR="00736B19" w:rsidRPr="006A57BB" w:rsidRDefault="00736B19" w:rsidP="00736B19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0D">
              <w:rPr>
                <w:rFonts w:ascii="Times New Roman" w:hAnsi="Times New Roman"/>
                <w:sz w:val="24"/>
                <w:szCs w:val="24"/>
              </w:rPr>
              <w:t>Про виділення коштів з Фонду міської ради на виконання депутатських повноважень</w:t>
            </w:r>
          </w:p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0D">
              <w:rPr>
                <w:rFonts w:ascii="Times New Roman" w:hAnsi="Times New Roman"/>
                <w:sz w:val="24"/>
                <w:szCs w:val="24"/>
              </w:rPr>
              <w:t>Доповідач: ГОНЧАРОВА Тетяна</w:t>
            </w:r>
          </w:p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19" w:rsidRPr="006A57BB" w:rsidTr="00EE51C4">
        <w:trPr>
          <w:trHeight w:val="213"/>
        </w:trPr>
        <w:tc>
          <w:tcPr>
            <w:tcW w:w="426" w:type="dxa"/>
          </w:tcPr>
          <w:p w:rsidR="00736B19" w:rsidRPr="006A57BB" w:rsidRDefault="00736B19" w:rsidP="00736B19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36B19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19">
              <w:rPr>
                <w:rFonts w:ascii="Times New Roman" w:hAnsi="Times New Roman"/>
                <w:sz w:val="24"/>
                <w:szCs w:val="24"/>
              </w:rPr>
              <w:t>Про виділення коштів з Фонду міської ради на виконання повноважень старости</w:t>
            </w:r>
          </w:p>
          <w:p w:rsidR="00736B19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19">
              <w:rPr>
                <w:rFonts w:ascii="Times New Roman" w:hAnsi="Times New Roman"/>
                <w:sz w:val="24"/>
                <w:szCs w:val="24"/>
              </w:rPr>
              <w:t>Доповідач: ГОНЧАРОВА Тетяна</w:t>
            </w:r>
          </w:p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19" w:rsidRPr="006A57BB" w:rsidTr="00EE51C4">
        <w:trPr>
          <w:trHeight w:val="213"/>
        </w:trPr>
        <w:tc>
          <w:tcPr>
            <w:tcW w:w="426" w:type="dxa"/>
          </w:tcPr>
          <w:p w:rsidR="00736B19" w:rsidRPr="006A57BB" w:rsidRDefault="00736B19" w:rsidP="00736B19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0D">
              <w:rPr>
                <w:rFonts w:ascii="Times New Roman" w:hAnsi="Times New Roman"/>
                <w:sz w:val="24"/>
                <w:szCs w:val="24"/>
              </w:rPr>
              <w:t>Про внесення змін до бюджету Южноукраїнської міської територіальної громади на 2025 рік</w:t>
            </w:r>
          </w:p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0D">
              <w:rPr>
                <w:rFonts w:ascii="Times New Roman" w:hAnsi="Times New Roman"/>
                <w:sz w:val="24"/>
                <w:szCs w:val="24"/>
              </w:rPr>
              <w:t>Доповідач: ГОНЧАРОВА Тетяна</w:t>
            </w:r>
          </w:p>
          <w:p w:rsidR="00736B19" w:rsidRPr="00FF260D" w:rsidRDefault="00736B19" w:rsidP="00736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807" w:rsidRPr="006A57BB" w:rsidTr="00EE51C4">
        <w:trPr>
          <w:trHeight w:val="213"/>
        </w:trPr>
        <w:tc>
          <w:tcPr>
            <w:tcW w:w="426" w:type="dxa"/>
          </w:tcPr>
          <w:p w:rsidR="008D2807" w:rsidRPr="006A57BB" w:rsidRDefault="008D2807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EE51C4" w:rsidRDefault="00655C47" w:rsidP="00700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C47">
              <w:rPr>
                <w:rFonts w:ascii="Times New Roman" w:hAnsi="Times New Roman"/>
                <w:sz w:val="24"/>
                <w:szCs w:val="24"/>
              </w:rPr>
              <w:t>Про присвоєння звання «Почесний громадянин Южноукраїнської міської територіальної громади» посмертно</w:t>
            </w:r>
          </w:p>
          <w:p w:rsidR="00655C47" w:rsidRDefault="00655C47" w:rsidP="00700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Доповідач: МАРТИНКО Антоніна</w:t>
            </w:r>
          </w:p>
          <w:p w:rsidR="00655C47" w:rsidRPr="006A57BB" w:rsidRDefault="00655C47" w:rsidP="0070021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2807" w:rsidRPr="006A57BB" w:rsidTr="00EE51C4">
        <w:trPr>
          <w:trHeight w:val="213"/>
        </w:trPr>
        <w:tc>
          <w:tcPr>
            <w:tcW w:w="426" w:type="dxa"/>
          </w:tcPr>
          <w:p w:rsidR="008D2807" w:rsidRPr="006A57BB" w:rsidRDefault="008D2807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8D2807" w:rsidRPr="0070021A" w:rsidRDefault="0070021A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>Про внесення змін до рішення Южноукраїнської міської ради від 23.06.2021 № 498 «Про встановлення ставок орендної плати за землю на території Южноукраїнської міської територіальної громади»</w:t>
            </w:r>
          </w:p>
          <w:p w:rsidR="0070021A" w:rsidRPr="0070021A" w:rsidRDefault="0070021A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>Доповідач: ТАЦІЄНКО Тетяна</w:t>
            </w:r>
          </w:p>
          <w:p w:rsidR="0070021A" w:rsidRPr="0070021A" w:rsidRDefault="0070021A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807" w:rsidRPr="006A57BB" w:rsidTr="00EE51C4">
        <w:trPr>
          <w:trHeight w:val="213"/>
        </w:trPr>
        <w:tc>
          <w:tcPr>
            <w:tcW w:w="426" w:type="dxa"/>
          </w:tcPr>
          <w:p w:rsidR="008D2807" w:rsidRPr="006A57BB" w:rsidRDefault="008D2807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8D2807" w:rsidRPr="0070021A" w:rsidRDefault="0070021A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>Про встановлення ставок та пільг із сплати податку на нерухоме майно, відмінне від земельної ділянки на території Южноукраїнської міської територіальної громади»</w:t>
            </w:r>
          </w:p>
          <w:p w:rsidR="0070021A" w:rsidRDefault="0070021A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>Доповідач: ТАЦІЄНКО Тетяна</w:t>
            </w:r>
          </w:p>
          <w:p w:rsidR="003A3676" w:rsidRPr="0070021A" w:rsidRDefault="003A367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40" w:rsidRPr="006A57BB" w:rsidTr="00EE51C4">
        <w:trPr>
          <w:trHeight w:val="213"/>
        </w:trPr>
        <w:tc>
          <w:tcPr>
            <w:tcW w:w="426" w:type="dxa"/>
          </w:tcPr>
          <w:p w:rsidR="00472040" w:rsidRPr="006A57BB" w:rsidRDefault="00472040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C1EC2" w:rsidRDefault="003C1EC2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C2">
              <w:rPr>
                <w:rFonts w:ascii="Times New Roman" w:hAnsi="Times New Roman"/>
                <w:sz w:val="24"/>
                <w:szCs w:val="24"/>
              </w:rPr>
              <w:t>Про внесення змін до рішення Южноукрїанської міської ради від 23.05.2024 №1750 «Про Громадський бюджет Южноукраїнської міської територіальної громади»</w:t>
            </w:r>
          </w:p>
          <w:p w:rsidR="00472040" w:rsidRDefault="0047204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40">
              <w:rPr>
                <w:rFonts w:ascii="Times New Roman" w:hAnsi="Times New Roman"/>
                <w:sz w:val="24"/>
                <w:szCs w:val="24"/>
              </w:rPr>
              <w:lastRenderedPageBreak/>
              <w:t>Доповідач: ТАЦІЄНКО Тетяна</w:t>
            </w:r>
          </w:p>
          <w:p w:rsidR="00472040" w:rsidRPr="0070021A" w:rsidRDefault="0047204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40" w:rsidRPr="006A57BB" w:rsidTr="00EE51C4">
        <w:trPr>
          <w:trHeight w:val="213"/>
        </w:trPr>
        <w:tc>
          <w:tcPr>
            <w:tcW w:w="426" w:type="dxa"/>
          </w:tcPr>
          <w:p w:rsidR="00472040" w:rsidRPr="006A57BB" w:rsidRDefault="00472040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561483" w:rsidRPr="000E2666" w:rsidRDefault="000E266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666">
              <w:rPr>
                <w:rFonts w:ascii="Times New Roman" w:hAnsi="Times New Roman"/>
                <w:sz w:val="24"/>
                <w:szCs w:val="24"/>
                <w:lang w:val="en-US"/>
              </w:rPr>
              <w:t>Про безоплатне прийняття в комунальну власність благодійної допомоги (безконтактні дозатори дезінфікуючого засобу ingo-man Plus Touchless (виробник ORHARDT)</w:t>
            </w:r>
          </w:p>
          <w:p w:rsidR="00472040" w:rsidRPr="000E2666" w:rsidRDefault="0047204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666">
              <w:rPr>
                <w:rFonts w:ascii="Times New Roman" w:hAnsi="Times New Roman"/>
                <w:sz w:val="24"/>
                <w:szCs w:val="24"/>
              </w:rPr>
              <w:t>Доповідач: ТАЦІЄНКО Тетяна</w:t>
            </w:r>
          </w:p>
          <w:p w:rsidR="00472040" w:rsidRPr="0070021A" w:rsidRDefault="0047204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807" w:rsidRPr="006A57BB" w:rsidTr="00EE51C4">
        <w:trPr>
          <w:trHeight w:val="213"/>
        </w:trPr>
        <w:tc>
          <w:tcPr>
            <w:tcW w:w="426" w:type="dxa"/>
          </w:tcPr>
          <w:p w:rsidR="008D2807" w:rsidRPr="006A57BB" w:rsidRDefault="008D2807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8D2807" w:rsidRPr="003A3676" w:rsidRDefault="003A367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676">
              <w:rPr>
                <w:rFonts w:ascii="Times New Roman" w:hAnsi="Times New Roman"/>
                <w:sz w:val="24"/>
                <w:szCs w:val="24"/>
              </w:rPr>
              <w:t>Про внесення змін до комплексної Програми профілактики злочинності та вдосконалення системи захисту конституційних прав і свобод громадян Южноукраїнської міської територіальної громади на 2022-2026 роки</w:t>
            </w:r>
          </w:p>
          <w:p w:rsidR="003A3676" w:rsidRDefault="003A3676" w:rsidP="008D280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3676">
              <w:rPr>
                <w:rFonts w:ascii="Times New Roman" w:hAnsi="Times New Roman"/>
                <w:sz w:val="24"/>
                <w:szCs w:val="24"/>
              </w:rPr>
              <w:t>Доповідач: ТРАВКІН Олег</w:t>
            </w:r>
          </w:p>
          <w:p w:rsidR="003A3676" w:rsidRPr="006A57BB" w:rsidRDefault="003A3676" w:rsidP="008D280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2807" w:rsidRPr="006A57BB" w:rsidTr="00EE51C4">
        <w:trPr>
          <w:trHeight w:val="213"/>
        </w:trPr>
        <w:tc>
          <w:tcPr>
            <w:tcW w:w="426" w:type="dxa"/>
          </w:tcPr>
          <w:p w:rsidR="008D2807" w:rsidRPr="006A57BB" w:rsidRDefault="008D2807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8D2807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C9">
              <w:rPr>
                <w:rFonts w:ascii="Times New Roman" w:hAnsi="Times New Roman"/>
                <w:sz w:val="24"/>
                <w:szCs w:val="24"/>
              </w:rPr>
              <w:t>Про зміну цільової фінансової допомоги на поворотній основі на фінансову допомогу на безповоротній основі комунальному некомерційному підприємству «Южноукраїнська міська багатопрофільна лікарня» Южноукраїнської міської ради</w:t>
            </w:r>
          </w:p>
          <w:p w:rsidR="006872C9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C9">
              <w:rPr>
                <w:rFonts w:ascii="Times New Roman" w:hAnsi="Times New Roman"/>
                <w:sz w:val="24"/>
                <w:szCs w:val="24"/>
              </w:rPr>
              <w:t>Доповідач: СОБЧЕНКО Ілона</w:t>
            </w:r>
          </w:p>
          <w:p w:rsidR="006872C9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C9">
              <w:rPr>
                <w:rFonts w:ascii="Times New Roman" w:hAnsi="Times New Roman"/>
                <w:sz w:val="24"/>
                <w:szCs w:val="24"/>
              </w:rPr>
              <w:t>Про затвердження графіку погашення цільової фінансової допомоги на поворотній основі комунальному некомерційному підприємству «Южноукраїнська міська багатопрофільна лікарня» Южноукраїнської міської ради</w:t>
            </w:r>
          </w:p>
          <w:p w:rsidR="006872C9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C9">
              <w:rPr>
                <w:rFonts w:ascii="Times New Roman" w:hAnsi="Times New Roman"/>
                <w:sz w:val="24"/>
                <w:szCs w:val="24"/>
              </w:rPr>
              <w:t>Доповідач:</w:t>
            </w:r>
            <w:r w:rsidRPr="006872C9">
              <w:t xml:space="preserve"> </w:t>
            </w:r>
            <w:r w:rsidRPr="006872C9">
              <w:rPr>
                <w:rFonts w:ascii="Times New Roman" w:hAnsi="Times New Roman"/>
                <w:sz w:val="24"/>
                <w:szCs w:val="24"/>
              </w:rPr>
              <w:t>СОБЧЕНКО Ілона</w:t>
            </w:r>
          </w:p>
          <w:p w:rsidR="006872C9" w:rsidRPr="006872C9" w:rsidRDefault="006872C9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021A" w:rsidRPr="0070021A" w:rsidRDefault="0070021A" w:rsidP="00700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 xml:space="preserve">Про демонтаж та реставрацію пам’ятних знаків на території Южноукраїнської міської територіальної громади </w:t>
            </w:r>
          </w:p>
          <w:p w:rsidR="003435A6" w:rsidRDefault="0070021A" w:rsidP="00700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21A">
              <w:rPr>
                <w:rFonts w:ascii="Times New Roman" w:hAnsi="Times New Roman"/>
                <w:sz w:val="24"/>
                <w:szCs w:val="24"/>
              </w:rPr>
              <w:t>Доповідач: ЛАГНО Віолета</w:t>
            </w:r>
          </w:p>
          <w:p w:rsidR="0070021A" w:rsidRPr="006A57BB" w:rsidRDefault="0070021A" w:rsidP="0070021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Default="00165DA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0">
              <w:rPr>
                <w:rFonts w:ascii="Times New Roman" w:hAnsi="Times New Roman"/>
                <w:sz w:val="24"/>
                <w:szCs w:val="24"/>
              </w:rPr>
              <w:t>Про затвердження назви іменованого об’єкта: автогаражний кооператив «Автомобіліст–2012», розташований в с-щі Костянтинівка Южноукраїнської міської територіальної громади Вознесенського району Миколаївської області</w:t>
            </w:r>
          </w:p>
          <w:p w:rsidR="00165DA0" w:rsidRDefault="00165DA0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0">
              <w:rPr>
                <w:rFonts w:ascii="Times New Roman" w:hAnsi="Times New Roman"/>
                <w:sz w:val="24"/>
                <w:szCs w:val="24"/>
              </w:rPr>
              <w:t>Доповідач: ЛАГНО Віолета</w:t>
            </w:r>
          </w:p>
          <w:p w:rsidR="006872C9" w:rsidRPr="006A57BB" w:rsidRDefault="006872C9" w:rsidP="008D280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C54" w:rsidRPr="006A57BB" w:rsidTr="00EE51C4">
        <w:trPr>
          <w:trHeight w:val="213"/>
        </w:trPr>
        <w:tc>
          <w:tcPr>
            <w:tcW w:w="426" w:type="dxa"/>
          </w:tcPr>
          <w:p w:rsidR="00BD5C54" w:rsidRPr="006A57BB" w:rsidRDefault="00BD5C54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BD5C54" w:rsidRDefault="000131F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1F6">
              <w:rPr>
                <w:rFonts w:ascii="Times New Roman" w:hAnsi="Times New Roman"/>
                <w:sz w:val="24"/>
                <w:szCs w:val="24"/>
              </w:rPr>
              <w:t>Про виконання та зняття з контролю рішень Південноукраїнської міської ради</w:t>
            </w:r>
          </w:p>
          <w:p w:rsidR="000131F6" w:rsidRDefault="000131F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Доповідач: УСАТА Світлана</w:t>
            </w:r>
          </w:p>
          <w:p w:rsidR="000131F6" w:rsidRPr="00165DA0" w:rsidRDefault="000131F6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Про надання згоди на безоплатну передачу основних засобів з балансу органу самоорганізації населення кварталу №7 м. Южноукраїнська – «Управа МПЗ» на баланс комунального підприємства «Служба комунального господарства» Південноукраїнської міської ради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Про внесення змін до рішення Южноукраїнської міської ради від 17.12.2020 №22 «Про затвердження переліку підприємств, закладів, установ та організацій, що надають соціально важливі послуги населенню Южноукраїнської міської територіальної громади»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Про надання згоди на списання основних засобів, що належать до комунальної власності Южноукраїнської міської територіальної громади, шляхом ліквідації з балансу комунального закладу «Центр соціально-психологічної реабілітації дітей» Південноукраїнської міської ради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Про надання згоди на списання з балансу комунального підприємства «Житлово-експлуатаційне об’єднання» Південноукраїнської міської ради приватизованих квартир</w:t>
            </w:r>
          </w:p>
          <w:p w:rsid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EF1B6E" w:rsidRPr="00BD5C54" w:rsidRDefault="00EF1B6E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Про врахування потреби на забезпечення видатків з ремонту мереж водопостачання, теплопостачання та водовідведення, що розташовані на території міста Південноукраїнськ та селища Костянтинівка при формуванні бюджету Южноукраїнської міської територіальної громади на 2026</w:t>
            </w:r>
            <w:r w:rsidR="008F09A2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C5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BD5C54" w:rsidRPr="00BD5C54" w:rsidRDefault="00BD5C54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9A2" w:rsidRPr="006A57BB" w:rsidTr="00EE51C4">
        <w:trPr>
          <w:trHeight w:val="213"/>
        </w:trPr>
        <w:tc>
          <w:tcPr>
            <w:tcW w:w="426" w:type="dxa"/>
          </w:tcPr>
          <w:p w:rsidR="008F09A2" w:rsidRPr="006A57BB" w:rsidRDefault="008F09A2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8F09A2" w:rsidRDefault="00BB3D4B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D4B">
              <w:rPr>
                <w:rFonts w:ascii="Times New Roman" w:hAnsi="Times New Roman"/>
                <w:sz w:val="24"/>
                <w:szCs w:val="24"/>
              </w:rPr>
              <w:t>Про розгляд клопотання Комунального  некомерційного підприємства «Южноукраїнська міська багатопрофільна лікарня» Южноукраїнської міської ради  щодо виключення з числа службових жилих  приміщень  квартири   № 72  в будинку №3 на вулиці Олімпійській у місті Південноукраїнську Вознесенського району Миколаївської області</w:t>
            </w:r>
          </w:p>
          <w:p w:rsidR="008F09A2" w:rsidRDefault="008F09A2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2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8F09A2" w:rsidRPr="00BD5C54" w:rsidRDefault="008F09A2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Про приватизацію Пластамак Аллою Олександрівною квартири №35 в будинку №9 на бульварі Шевченка в місті Південноукраїнську Вознесенського району Миколаївської області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Про приватизацію Роман Вікторією Олександрівною, Роман Ольгою Романівною житлових кімнат №407, 409 в гуртожитку будинку №9 на вулиці Миру в місті Південноукраїнську Вознесенського району Миколаївської області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Про приватизацію Тищенком Миколою Івановичем, Тищенко Тетяною Олександрівною квартири №49 в будинку №9 на бульварі Шевченка в місті Південноукраїнську Вознесенського району Миколаївської області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Про приватизацію Іваніщевою Наталею Олександрівною, Левицькою Вікторією Василівною, Коцюбенко Іриною Юріївною, Іваніщевою Анастасією Володимирівною, Коцюбенком Даніілом Володимировичем квартири №70 в будинку №3 на бульварі Шевченка в місті Південноукраїнську Вознесенського району Миколаївської області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A6" w:rsidRPr="006A57BB" w:rsidTr="00EE51C4">
        <w:trPr>
          <w:trHeight w:val="213"/>
        </w:trPr>
        <w:tc>
          <w:tcPr>
            <w:tcW w:w="426" w:type="dxa"/>
          </w:tcPr>
          <w:p w:rsidR="003435A6" w:rsidRPr="006A57BB" w:rsidRDefault="003435A6" w:rsidP="00F05B5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3435A6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Про приватизацію Нецвітною Анастасією Олександрівною, Дзюбенко Марією Артурівною житлової кімнати №13 в гуртожитку будинку №9 на вулиці Миру в місті Південноукраїнську Вознесенського району Миколаївської області</w:t>
            </w:r>
          </w:p>
          <w:p w:rsid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A941CF" w:rsidRPr="00A941CF" w:rsidRDefault="00A941CF" w:rsidP="008D2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утворення, використання та облік коштів цільового фонду Південноукраїнської міської ради для вирішення питань соціально-економічного та культурного розвитку Южноукраїнської міської територіальної громади</w:t>
            </w:r>
          </w:p>
          <w:p w:rsidR="00707DEC" w:rsidRDefault="00707DEC" w:rsidP="000E26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0E2666" w:rsidRPr="00707DEC" w:rsidRDefault="000E2666" w:rsidP="000E26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акціонерному товариству «Національна атомна енергогенеруюча компанія «Енергоатом» на розробку проєкту землеустрою щодо відведення земельної ділянки у постійне користування для будівництва під’їзної автомобільної дороги №2 до насосної станції бризкальних басейнів Південноукраїнської атомної електричної станції на Ташлицькому водосховищі в межах Южноукраїнської міської територіальної громади</w:t>
            </w:r>
          </w:p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Вендель Майї Михайлівні для будівництва і обслуговування житлового будинку, господарських будівель і споруд (присадибна ділянка) із земель комунальної власності за адресою: вул. Шевченко, 6, с-ще Костянтинівка Вознесенського району Миколаївської області         </w:t>
            </w:r>
          </w:p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 Доповідач: КОМАРНІЦЬКА Ольга   </w:t>
            </w:r>
          </w:p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Горлову Володимиру Васильовичу  для будівництва і обслуговування житлового будинку, господарських будівель і споруд (присадибна ділянка), яка розташована за адресою: вул. Покровська, 9, с-ще Костянтинівка Вознесенського району Миколаївської області </w:t>
            </w:r>
          </w:p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Запорожець Наталії Анатоліївні (1/2 частки), громадянці України Онищак Ларисі Анатоліївні (1/2 частки)  для будівництва і обслуговування житлового будинку, господарських будівель і споруд (присадибна ділянка) за адресою: вул. Харківська, 35, с. Панкратове, Вознесенський район, Миколаївська область </w:t>
            </w:r>
          </w:p>
          <w:p w:rsid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707DEC" w:rsidRPr="00707DEC" w:rsidRDefault="00707DEC" w:rsidP="00707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D107F5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Мордецькій Антоніні Василівні  для будівництва та обслуговування житлового будинку, господарських будівель та споруд за адресою: вул. Павла Полуботка, 20 с-ще Костянтинівка, Вознесенський район, Миколаївська область    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  <w:r w:rsidR="00707DEC"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DEC" w:rsidRP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громадянину України Пристяжнюка Василя Івановича  для будівництва та обслуговування житлового будинку, господарських будівель і споруд (присадибна ділянка) та ведення особистого селянського господарства, розташованої за адресою: вул. Щорса, 9, с-ще Костянтинівка, Вознесенський район, Миколаївська область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 для розміщення та експлуатації основних, підсобних і допоміжних будівель та споруд будівельних організацій та підприємств за адресою: Комунальна зона,9, м. Південноукраїнськ, Вознесенський район, Миколаївська область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проєкту землеустрою щодо відведення земельної ділянки  фізичній особі – підприємцю Афендікову Олександру Анатолійовичу в довгострокову оренду для будівництва та обслуговування будівель торгівлі під розміщення та обслуговування комплексу магазинів на проспекті Незалежності 28/13, 28/17, 28/18, 28/19, 28/21, 28/25, 28/28, 28/31, 28/32 у місті Південноукраїнську 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розробку проєкту землеустрою щодо відведення земельної ділянки за адресою: проспект Незалежності, 6 у місті Південноукраїнську Вознесенського району Миколаївської області для подальшої передачі в оренду громадянину України Філонову Вячеславу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 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№47120067),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№47120196),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№47119887),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№47119455),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№47119619),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16.06.2022 (зареєстрованого 17.06.2022 за №47119020), укладеного з державним підприємством «Національна атомна енергогенеруюча компанія «Енергоатом» під розміщення, будівництво, експлуатацію та обслуговування  будівель та обслуговування будівель і споруд об’єктів енергогенеруючих підприємств, установ та організацій під будівництво Ташлицького водосховища (друга нитка) у місті Південноукраїнськ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10.10.2022 (зареєстрованого 12.10.2022 за №48139075) укладеного з фізичною особою – підприємцем Штефаном Олександром Васильовичем під розміщення та обслуговування входу до нежитлового приміщення на проспекті Незалежності, 26 у місті Южноукраїнську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сільськогосподарського призначення від 24.07.2018 (зареєстрованого 08.08.2018 за №133631406), укладеного з приватним  підприємством «Аграрне підприємство «Благодатненський птахопром», яка знаходяться в межах території Южноукраїнської міської територіальної громади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12.08.2005 (зареєстрованого 05.05.2020 за №36449787), укладеного з дочірнім підприємством «Добробут» компанії «Глуско Енерджі Менеджмент Компані Лімітед» під розміщення та обслуговування автосервісу на вулиці Європейській, 5-Б  у місті Південноукраїнську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F5" w:rsidRPr="006A57BB" w:rsidTr="00EE51C4">
        <w:trPr>
          <w:trHeight w:val="213"/>
        </w:trPr>
        <w:tc>
          <w:tcPr>
            <w:tcW w:w="426" w:type="dxa"/>
          </w:tcPr>
          <w:p w:rsidR="00D107F5" w:rsidRPr="006A57BB" w:rsidRDefault="00D107F5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земельних ділянок від 27.05.2015 (зареєстрованого 03.06.2015 за №№ 9885714, 9891542), укладеного з приватним підприємством «Укрсервіс» під розміщення та обслуговування нежитлового приміщення, магазину «Зустріч» на проспекті Незалежності, 11 у місті Південноукраїнську Вознесенського району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договору оренди земельної ділянки від 18.08.2020 (право оренди зареєстровано 18.08.2020 за №37852557), укладеного з громадянкою України Заренок Наталією Петрівною під розміщення та обслуговування входу до </w:t>
            </w:r>
            <w:r w:rsidRPr="0070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нежитлового приміщення на проспекті Незалежності, 18 у місті Южноукраїнську Миколаївської області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D107F5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договору оренди земельної ділянки від 16.02.2016 (право оренди зареєстровано 18.02.2016 за №13372860), укладеного з фізичною особою-підприємцем Чорним Вадимом Олександровичем та громадянкою України Чорною Валентиною Василівною під розміщення та обслуговування нежитлових будівель, магазинів на проспекті Незалежності, 26-О/1, 26-О у місті Южноукраїнську Миколаївської області</w:t>
            </w:r>
          </w:p>
          <w:p w:rsid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707DEC" w:rsidRDefault="00707DEC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договору оренди земельної ділянки від 17.08.2021 (право оренди зареєстровано 17.08.2021 за №43593536), укладеного з фізичною особою-підприємцем Юрій Євгеном Олександровичем під розміщення та обслуговування входу до нежитлового  приміщення  1 на вулиці Енергобудівників, 6 у місті Южноукраїнську Миколаївської області </w:t>
            </w:r>
          </w:p>
          <w:p w:rsidR="00D107F5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5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107F5" w:rsidRPr="00707DEC" w:rsidRDefault="00D107F5" w:rsidP="00D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EC" w:rsidRPr="006A57BB" w:rsidTr="00EE51C4">
        <w:trPr>
          <w:trHeight w:val="213"/>
        </w:trPr>
        <w:tc>
          <w:tcPr>
            <w:tcW w:w="426" w:type="dxa"/>
          </w:tcPr>
          <w:p w:rsidR="00707DEC" w:rsidRPr="006A57BB" w:rsidRDefault="00707DEC" w:rsidP="00707DEC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</w:tcPr>
          <w:p w:rsidR="001B3101" w:rsidRPr="001B3101" w:rsidRDefault="001B3101" w:rsidP="001B31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01">
              <w:rPr>
                <w:rFonts w:ascii="Times New Roman" w:hAnsi="Times New Roman" w:cs="Times New Roman"/>
                <w:sz w:val="24"/>
                <w:szCs w:val="24"/>
              </w:rPr>
              <w:t>Про виконання рішення Миколаївського окружного адміністративного суду від 13.02.2025 у справі №400/5845/24</w:t>
            </w:r>
          </w:p>
          <w:p w:rsidR="00D107F5" w:rsidRPr="00707DEC" w:rsidRDefault="001B3101" w:rsidP="001B31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01">
              <w:rPr>
                <w:rFonts w:ascii="Times New Roman" w:hAnsi="Times New Roman" w:cs="Times New Roman"/>
                <w:sz w:val="24"/>
                <w:szCs w:val="24"/>
              </w:rPr>
              <w:t>Доповідач:  БОСОВА Тетяна</w:t>
            </w:r>
          </w:p>
        </w:tc>
      </w:tr>
    </w:tbl>
    <w:p w:rsidR="00EC3947" w:rsidRDefault="00EC3947"/>
    <w:p w:rsidR="00253D61" w:rsidRDefault="00253D61"/>
    <w:p w:rsidR="00253D61" w:rsidRDefault="00253D61" w:rsidP="00253D61">
      <w:pPr>
        <w:ind w:firstLine="708"/>
        <w:rPr>
          <w:rFonts w:ascii="Times New Roman" w:hAnsi="Times New Roman"/>
          <w:sz w:val="24"/>
          <w:szCs w:val="24"/>
        </w:rPr>
      </w:pPr>
      <w:r w:rsidRPr="00112C53">
        <w:rPr>
          <w:rFonts w:ascii="Times New Roman" w:hAnsi="Times New Roman"/>
          <w:sz w:val="24"/>
          <w:szCs w:val="24"/>
        </w:rPr>
        <w:t xml:space="preserve">Міський голова </w:t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  <w:t>Валерій ОНУФРІЄНКО</w:t>
      </w:r>
    </w:p>
    <w:p w:rsidR="00253D61" w:rsidRDefault="00253D61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253D61" w:rsidRDefault="00253D61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253D61" w:rsidRDefault="00253D61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253D61" w:rsidRDefault="00253D61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8D7E0B" w:rsidRDefault="008D7E0B" w:rsidP="00253D61">
      <w:pPr>
        <w:ind w:firstLine="708"/>
        <w:rPr>
          <w:rFonts w:ascii="Times New Roman" w:hAnsi="Times New Roman"/>
          <w:sz w:val="24"/>
          <w:szCs w:val="24"/>
        </w:rPr>
      </w:pPr>
    </w:p>
    <w:p w:rsidR="00253D61" w:rsidRPr="00112C53" w:rsidRDefault="00253D61" w:rsidP="00253D61">
      <w:pPr>
        <w:spacing w:after="0"/>
        <w:rPr>
          <w:rFonts w:ascii="Times New Roman" w:hAnsi="Times New Roman"/>
          <w:sz w:val="20"/>
          <w:szCs w:val="20"/>
        </w:rPr>
      </w:pPr>
      <w:r w:rsidRPr="00112C53">
        <w:rPr>
          <w:rFonts w:ascii="Times New Roman" w:hAnsi="Times New Roman"/>
          <w:sz w:val="20"/>
          <w:szCs w:val="20"/>
        </w:rPr>
        <w:t>УСАТА Світлана</w:t>
      </w:r>
    </w:p>
    <w:p w:rsidR="00253D61" w:rsidRPr="00112C53" w:rsidRDefault="00253D61" w:rsidP="00253D61">
      <w:pPr>
        <w:spacing w:after="0"/>
        <w:rPr>
          <w:rFonts w:ascii="Times New Roman" w:hAnsi="Times New Roman"/>
          <w:sz w:val="20"/>
          <w:szCs w:val="20"/>
        </w:rPr>
      </w:pPr>
      <w:r w:rsidRPr="00112C53">
        <w:rPr>
          <w:rFonts w:ascii="Times New Roman" w:hAnsi="Times New Roman"/>
          <w:sz w:val="20"/>
          <w:szCs w:val="20"/>
        </w:rPr>
        <w:t>55773</w:t>
      </w:r>
    </w:p>
    <w:p w:rsidR="00253D61" w:rsidRDefault="00253D61"/>
    <w:p w:rsidR="00253D61" w:rsidRDefault="00253D61"/>
    <w:sectPr w:rsidR="00253D61" w:rsidSect="008D7E0B">
      <w:pgSz w:w="11906" w:h="16838"/>
      <w:pgMar w:top="737" w:right="851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7"/>
    <w:rsid w:val="000131F6"/>
    <w:rsid w:val="000E2666"/>
    <w:rsid w:val="000F725A"/>
    <w:rsid w:val="00165DA0"/>
    <w:rsid w:val="001B3101"/>
    <w:rsid w:val="002154C0"/>
    <w:rsid w:val="00253D61"/>
    <w:rsid w:val="002D74AA"/>
    <w:rsid w:val="00314F1B"/>
    <w:rsid w:val="003435A6"/>
    <w:rsid w:val="003A3676"/>
    <w:rsid w:val="003C1EC2"/>
    <w:rsid w:val="0045572C"/>
    <w:rsid w:val="00472040"/>
    <w:rsid w:val="004D3668"/>
    <w:rsid w:val="00561483"/>
    <w:rsid w:val="00596521"/>
    <w:rsid w:val="0061702D"/>
    <w:rsid w:val="00655C47"/>
    <w:rsid w:val="006872C9"/>
    <w:rsid w:val="006B6652"/>
    <w:rsid w:val="0070021A"/>
    <w:rsid w:val="00707DEC"/>
    <w:rsid w:val="00736B19"/>
    <w:rsid w:val="008942C0"/>
    <w:rsid w:val="008D2807"/>
    <w:rsid w:val="008D7E0B"/>
    <w:rsid w:val="008F09A2"/>
    <w:rsid w:val="0093524A"/>
    <w:rsid w:val="009F0E48"/>
    <w:rsid w:val="00A03396"/>
    <w:rsid w:val="00A2215E"/>
    <w:rsid w:val="00A941CF"/>
    <w:rsid w:val="00AA5367"/>
    <w:rsid w:val="00BB3D4B"/>
    <w:rsid w:val="00BD5C54"/>
    <w:rsid w:val="00D107F5"/>
    <w:rsid w:val="00EC3947"/>
    <w:rsid w:val="00EE51C4"/>
    <w:rsid w:val="00EF1B6E"/>
    <w:rsid w:val="00F25067"/>
    <w:rsid w:val="00F73BA8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A666"/>
  <w15:chartTrackingRefBased/>
  <w15:docId w15:val="{50D330CF-BCFD-4A47-832F-CE3983E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2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10432</Words>
  <Characters>5947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50</cp:revision>
  <cp:lastPrinted>2025-06-10T11:15:00Z</cp:lastPrinted>
  <dcterms:created xsi:type="dcterms:W3CDTF">2025-05-27T06:32:00Z</dcterms:created>
  <dcterms:modified xsi:type="dcterms:W3CDTF">2025-06-10T13:32:00Z</dcterms:modified>
</cp:coreProperties>
</file>